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3D8" w:rsidRPr="00FE013E" w:rsidRDefault="002853D8">
      <w:pPr>
        <w:rPr>
          <w:rFonts w:asciiTheme="majorEastAsia" w:eastAsiaTheme="majorEastAsia" w:hAnsiTheme="majorEastAsia" w:cstheme="majorEastAsia" w:hint="eastAsia"/>
        </w:rPr>
      </w:pPr>
    </w:p>
    <w:p w:rsidR="002853D8" w:rsidRPr="00FE013E" w:rsidRDefault="00FE013E">
      <w:pPr>
        <w:pStyle w:val="2"/>
        <w:widowControl/>
        <w:shd w:val="clear" w:color="auto" w:fill="FFFFFF"/>
        <w:spacing w:beforeAutospacing="0" w:after="150" w:afterAutospacing="0" w:line="420" w:lineRule="atLeast"/>
        <w:jc w:val="center"/>
        <w:rPr>
          <w:rStyle w:val="a4"/>
          <w:rFonts w:asciiTheme="majorEastAsia" w:eastAsiaTheme="majorEastAsia" w:hAnsiTheme="majorEastAsia" w:cstheme="majorEastAsia" w:hint="default"/>
          <w:b/>
          <w:color w:val="313131"/>
          <w:spacing w:val="-6"/>
          <w:sz w:val="30"/>
          <w:szCs w:val="30"/>
        </w:rPr>
      </w:pPr>
      <w:r w:rsidRPr="00FE013E">
        <w:rPr>
          <w:rStyle w:val="a4"/>
          <w:rFonts w:asciiTheme="majorEastAsia" w:eastAsiaTheme="majorEastAsia" w:hAnsiTheme="majorEastAsia" w:cstheme="majorEastAsia"/>
          <w:b/>
          <w:color w:val="313131"/>
          <w:spacing w:val="-6"/>
          <w:sz w:val="30"/>
          <w:szCs w:val="30"/>
        </w:rPr>
        <w:t>隐私政策</w:t>
      </w:r>
    </w:p>
    <w:p w:rsidR="002853D8" w:rsidRPr="00FE013E" w:rsidRDefault="00FE013E">
      <w:pPr>
        <w:pStyle w:val="a3"/>
        <w:widowControl/>
        <w:shd w:val="clear" w:color="auto" w:fill="FFFFFF"/>
        <w:spacing w:beforeAutospacing="0" w:after="150" w:afterAutospacing="0" w:line="210" w:lineRule="atLeast"/>
        <w:jc w:val="both"/>
        <w:rPr>
          <w:rFonts w:asciiTheme="majorEastAsia" w:eastAsiaTheme="majorEastAsia" w:hAnsiTheme="majorEastAsia" w:cstheme="majorEastAsia"/>
          <w:color w:val="333333"/>
          <w:sz w:val="30"/>
          <w:szCs w:val="30"/>
        </w:rPr>
      </w:pPr>
      <w:r w:rsidRPr="00FE013E">
        <w:rPr>
          <w:rFonts w:asciiTheme="majorEastAsia" w:eastAsiaTheme="majorEastAsia" w:hAnsiTheme="majorEastAsia" w:cstheme="majorEastAsia" w:hint="eastAsia"/>
          <w:color w:val="333333"/>
          <w:sz w:val="30"/>
          <w:szCs w:val="30"/>
        </w:rPr>
        <w:t>以下隐私政策适用于首届碳中和技术方案征集活动暨#UNIDO Global Call 2022中国技术储备活动申报通道的申请人。请仔细阅读，因为它包含了与首届碳中和技术方案征集活动暨#UNIDO Global Call 2022中国技术储备活动相关的重要信息。在申请首届碳中和技术方案征集活动暨#UNIDO Global Call 2022中国技术储备活动时，您必须同意如下隐私政策。如果您不同意如下申请隐私政策，我们将无法接受您的申请。</w:t>
      </w:r>
    </w:p>
    <w:p w:rsidR="002853D8" w:rsidRPr="00FE013E" w:rsidRDefault="00FE013E">
      <w:pPr>
        <w:pStyle w:val="a3"/>
        <w:widowControl/>
        <w:numPr>
          <w:ilvl w:val="1"/>
          <w:numId w:val="2"/>
        </w:numPr>
        <w:shd w:val="clear" w:color="auto" w:fill="FFFFFF"/>
        <w:spacing w:beforeAutospacing="0" w:after="150" w:afterAutospacing="0" w:line="210" w:lineRule="atLeast"/>
        <w:jc w:val="both"/>
        <w:rPr>
          <w:rFonts w:asciiTheme="majorEastAsia" w:eastAsiaTheme="majorEastAsia" w:hAnsiTheme="majorEastAsia" w:cstheme="majorEastAsia"/>
          <w:color w:val="333333"/>
          <w:sz w:val="30"/>
          <w:szCs w:val="30"/>
        </w:rPr>
      </w:pPr>
      <w:r w:rsidRPr="00FE013E">
        <w:rPr>
          <w:rFonts w:asciiTheme="majorEastAsia" w:eastAsiaTheme="majorEastAsia" w:hAnsiTheme="majorEastAsia" w:cstheme="majorEastAsia" w:hint="eastAsia"/>
          <w:color w:val="333333"/>
          <w:sz w:val="30"/>
          <w:szCs w:val="30"/>
        </w:rPr>
        <w:t>如果您希望参加首届碳中和技术方案征集活动暨#UNIDO Global Call 2022中国技术储备活动，您的数据将由首届碳中和技术方案征集活动暨#UNIDO Global Call 2022中国技术储备活动主办方收集，处理和使用，以便处理您的申请，并且还将在这种情况下转发给受委托举办活动的第三方。</w:t>
      </w:r>
    </w:p>
    <w:p w:rsidR="002853D8" w:rsidRPr="00FE013E" w:rsidRDefault="00FE013E">
      <w:pPr>
        <w:pStyle w:val="a3"/>
        <w:widowControl/>
        <w:numPr>
          <w:ilvl w:val="1"/>
          <w:numId w:val="2"/>
        </w:numPr>
        <w:shd w:val="clear" w:color="auto" w:fill="FFFFFF"/>
        <w:spacing w:beforeAutospacing="0" w:after="150" w:afterAutospacing="0" w:line="210" w:lineRule="atLeast"/>
        <w:jc w:val="both"/>
        <w:rPr>
          <w:rFonts w:asciiTheme="majorEastAsia" w:eastAsiaTheme="majorEastAsia" w:hAnsiTheme="majorEastAsia" w:cstheme="majorEastAsia"/>
          <w:color w:val="333333"/>
          <w:sz w:val="30"/>
          <w:szCs w:val="30"/>
        </w:rPr>
      </w:pPr>
      <w:r w:rsidRPr="00FE013E">
        <w:rPr>
          <w:rFonts w:asciiTheme="majorEastAsia" w:eastAsiaTheme="majorEastAsia" w:hAnsiTheme="majorEastAsia" w:cstheme="majorEastAsia" w:hint="eastAsia"/>
          <w:color w:val="333333"/>
          <w:sz w:val="30"/>
          <w:szCs w:val="30"/>
        </w:rPr>
        <w:t>您在此同意，如果您的申请材料被选为入围者之一，您的个人注册数据(姓、名、公司)将在线发布在网站上，包括社交媒体上。</w:t>
      </w:r>
    </w:p>
    <w:p w:rsidR="002853D8" w:rsidRPr="00FE013E" w:rsidRDefault="00FE013E">
      <w:pPr>
        <w:pStyle w:val="a3"/>
        <w:widowControl/>
        <w:numPr>
          <w:ilvl w:val="1"/>
          <w:numId w:val="2"/>
        </w:numPr>
        <w:shd w:val="clear" w:color="auto" w:fill="FFFFFF"/>
        <w:spacing w:beforeAutospacing="0" w:after="150" w:afterAutospacing="0" w:line="210" w:lineRule="atLeast"/>
        <w:jc w:val="both"/>
        <w:rPr>
          <w:rFonts w:asciiTheme="majorEastAsia" w:eastAsiaTheme="majorEastAsia" w:hAnsiTheme="majorEastAsia" w:cstheme="majorEastAsia"/>
          <w:color w:val="333333"/>
          <w:sz w:val="30"/>
          <w:szCs w:val="30"/>
        </w:rPr>
      </w:pPr>
      <w:r w:rsidRPr="00FE013E">
        <w:rPr>
          <w:rFonts w:asciiTheme="majorEastAsia" w:eastAsiaTheme="majorEastAsia" w:hAnsiTheme="majorEastAsia" w:cstheme="majorEastAsia" w:hint="eastAsia"/>
          <w:color w:val="333333"/>
          <w:sz w:val="30"/>
          <w:szCs w:val="30"/>
        </w:rPr>
        <w:t>您在此同意，遵照《中华人民共和国数据安全法》对您的数据进行使用。</w:t>
      </w:r>
    </w:p>
    <w:p w:rsidR="002853D8" w:rsidRPr="00FE013E" w:rsidRDefault="002853D8">
      <w:pPr>
        <w:rPr>
          <w:rStyle w:val="a4"/>
          <w:rFonts w:asciiTheme="majorEastAsia" w:eastAsiaTheme="majorEastAsia" w:hAnsiTheme="majorEastAsia" w:cstheme="majorEastAsia"/>
          <w:bCs/>
          <w:color w:val="313131"/>
          <w:spacing w:val="-6"/>
          <w:sz w:val="30"/>
          <w:szCs w:val="30"/>
        </w:rPr>
      </w:pPr>
      <w:bookmarkStart w:id="0" w:name="_GoBack"/>
      <w:bookmarkEnd w:id="0"/>
    </w:p>
    <w:sectPr w:rsidR="002853D8" w:rsidRPr="00FE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989DCD"/>
    <w:multiLevelType w:val="multilevel"/>
    <w:tmpl w:val="BA989DC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7436A7F"/>
    <w:multiLevelType w:val="multilevel"/>
    <w:tmpl w:val="57436A7F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hYzE4MzNmZWUyY2M3M2FjMDNlZjM1YmE5OGU1ZDgifQ=="/>
  </w:docVars>
  <w:rsids>
    <w:rsidRoot w:val="323070AC"/>
    <w:rsid w:val="00214487"/>
    <w:rsid w:val="002853D8"/>
    <w:rsid w:val="00CF157C"/>
    <w:rsid w:val="00FE013E"/>
    <w:rsid w:val="15074A7B"/>
    <w:rsid w:val="17285513"/>
    <w:rsid w:val="323070AC"/>
    <w:rsid w:val="33DB598F"/>
    <w:rsid w:val="351F7AFD"/>
    <w:rsid w:val="3F11575A"/>
    <w:rsid w:val="4011165D"/>
    <w:rsid w:val="41902483"/>
    <w:rsid w:val="457B2B2E"/>
    <w:rsid w:val="756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881DE"/>
  <w15:docId w15:val="{1196790E-E186-4408-A468-191E6FFD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spacing w:before="80"/>
      <w:jc w:val="center"/>
      <w:outlineLvl w:val="5"/>
    </w:pPr>
    <w:rPr>
      <w:rFonts w:ascii="Arial" w:eastAsia="华文仿宋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YE</dc:creator>
  <cp:lastModifiedBy>gg.Lu</cp:lastModifiedBy>
  <cp:revision>4</cp:revision>
  <dcterms:created xsi:type="dcterms:W3CDTF">2022-06-06T01:32:00Z</dcterms:created>
  <dcterms:modified xsi:type="dcterms:W3CDTF">2022-06-07T07:56:00Z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023FF5026958410190B2029D48788AFE</vt:lpwstr>
  </property>
</Properties>
</file>